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2D" w:rsidRDefault="002B7C2D" w:rsidP="002B7C2D">
      <w:pPr>
        <w:pStyle w:val="ParagraphStyle"/>
        <w:spacing w:before="180" w:after="3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освоения содержания образовательной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*</w:t>
      </w:r>
    </w:p>
    <w:p w:rsidR="002B7C2D" w:rsidRDefault="002B7C2D" w:rsidP="002B7C2D">
      <w:pPr>
        <w:pStyle w:val="ParagraphStyle"/>
        <w:tabs>
          <w:tab w:val="right" w:leader="underscore" w:pos="14400"/>
        </w:tabs>
        <w:spacing w:after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детского сада _________________________________________________________________________</w:t>
      </w:r>
    </w:p>
    <w:p w:rsidR="002B7C2D" w:rsidRDefault="002B7C2D" w:rsidP="002B7C2D">
      <w:pPr>
        <w:pStyle w:val="ParagraphStyle"/>
        <w:tabs>
          <w:tab w:val="right" w:leader="underscore" w:pos="14400"/>
        </w:tabs>
        <w:spacing w:after="24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 мониторинга __________________________________________________________________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20"/>
        <w:gridCol w:w="3066"/>
        <w:gridCol w:w="856"/>
        <w:gridCol w:w="858"/>
        <w:gridCol w:w="855"/>
        <w:gridCol w:w="857"/>
        <w:gridCol w:w="855"/>
        <w:gridCol w:w="841"/>
        <w:gridCol w:w="857"/>
        <w:gridCol w:w="841"/>
        <w:gridCol w:w="855"/>
        <w:gridCol w:w="841"/>
        <w:gridCol w:w="857"/>
        <w:gridCol w:w="841"/>
      </w:tblGrid>
      <w:tr w:rsidR="002B7C2D" w:rsidTr="00956998">
        <w:trPr>
          <w:jc w:val="center"/>
        </w:trPr>
        <w:tc>
          <w:tcPr>
            <w:tcW w:w="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Фамилия, имя 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85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Default="002B7C2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2B7C2D" w:rsidTr="00956998">
        <w:trPr>
          <w:jc w:val="center"/>
        </w:trPr>
        <w:tc>
          <w:tcPr>
            <w:tcW w:w="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Default="002B7C2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Национально-культурный компонент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Default="002B7C2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Компонент ДОО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(региональный,</w:t>
            </w:r>
          </w:p>
          <w:p w:rsidR="002B7C2D" w:rsidRDefault="002B7C2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климатический,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приоритетное направление)</w:t>
            </w:r>
          </w:p>
        </w:tc>
      </w:tr>
      <w:tr w:rsidR="002B7C2D" w:rsidTr="00956998">
        <w:trPr>
          <w:jc w:val="center"/>
        </w:trPr>
        <w:tc>
          <w:tcPr>
            <w:tcW w:w="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C2D" w:rsidTr="00956998">
        <w:trPr>
          <w:jc w:val="center"/>
        </w:trPr>
        <w:tc>
          <w:tcPr>
            <w:tcW w:w="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чало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чало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чало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чало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чало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C2D" w:rsidTr="00956998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2B7C2D" w:rsidTr="00956998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7C2D" w:rsidTr="00956998">
        <w:trPr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B7C2D" w:rsidRPr="00956998" w:rsidRDefault="002B7C2D" w:rsidP="00956998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Оценка уровня развития:</w:t>
      </w:r>
    </w:p>
    <w:p w:rsidR="002B7C2D" w:rsidRDefault="002B7C2D" w:rsidP="002B7C2D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балл – большинство компонентов недостаточно развиты;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 балла – соответствует возрасту;</w:t>
      </w:r>
    </w:p>
    <w:p w:rsidR="002B7C2D" w:rsidRDefault="002B7C2D" w:rsidP="002B7C2D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балла – отдельные компоненты не развиты;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 балла – высокий.</w:t>
      </w:r>
    </w:p>
    <w:p w:rsidR="00521DAF" w:rsidRDefault="00521DAF"/>
    <w:p w:rsidR="002B7C2D" w:rsidRDefault="002B7C2D"/>
    <w:p w:rsidR="00956998" w:rsidRDefault="00956998"/>
    <w:p w:rsidR="00956998" w:rsidRDefault="00956998"/>
    <w:p w:rsidR="00956998" w:rsidRDefault="00956998"/>
    <w:p w:rsidR="00956998" w:rsidRDefault="00956998"/>
    <w:p w:rsidR="002B7C2D" w:rsidRDefault="002B7C2D" w:rsidP="002B7C2D">
      <w:pPr>
        <w:pStyle w:val="ParagraphStyle"/>
        <w:spacing w:before="180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Мониторинг детского развития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</w:p>
    <w:p w:rsidR="002B7C2D" w:rsidRDefault="002B7C2D" w:rsidP="002B7C2D">
      <w:pPr>
        <w:pStyle w:val="ParagraphStyle"/>
        <w:tabs>
          <w:tab w:val="right" w:leader="underscore" w:pos="14400"/>
        </w:tabs>
        <w:spacing w:after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детского сада _________________________________________________________________________</w:t>
      </w:r>
    </w:p>
    <w:p w:rsidR="002B7C2D" w:rsidRDefault="002B7C2D" w:rsidP="002B7C2D">
      <w:pPr>
        <w:pStyle w:val="ParagraphStyle"/>
        <w:tabs>
          <w:tab w:val="right" w:leader="underscore" w:pos="14400"/>
        </w:tabs>
        <w:spacing w:after="24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 мониторинга __________________________________________________________________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"/>
        <w:gridCol w:w="1772"/>
        <w:gridCol w:w="601"/>
        <w:gridCol w:w="601"/>
        <w:gridCol w:w="601"/>
        <w:gridCol w:w="587"/>
        <w:gridCol w:w="585"/>
        <w:gridCol w:w="587"/>
        <w:gridCol w:w="585"/>
        <w:gridCol w:w="587"/>
        <w:gridCol w:w="601"/>
        <w:gridCol w:w="585"/>
        <w:gridCol w:w="601"/>
        <w:gridCol w:w="587"/>
        <w:gridCol w:w="601"/>
        <w:gridCol w:w="585"/>
        <w:gridCol w:w="601"/>
        <w:gridCol w:w="587"/>
        <w:gridCol w:w="601"/>
        <w:gridCol w:w="585"/>
        <w:gridCol w:w="601"/>
        <w:gridCol w:w="587"/>
      </w:tblGrid>
      <w:tr w:rsidR="002B7C2D" w:rsidTr="00956998">
        <w:trPr>
          <w:jc w:val="center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1066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Default="002B7C2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2B7C2D" w:rsidTr="00956998">
        <w:trPr>
          <w:trHeight w:val="255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Социально-нормативные возрастные характеристики возможных достижений</w:t>
            </w:r>
          </w:p>
        </w:tc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Default="002B7C2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Национально-культурный компонент</w:t>
            </w:r>
          </w:p>
        </w:tc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Default="002B7C2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Компонент ДОО</w:t>
            </w:r>
          </w:p>
          <w:p w:rsidR="002B7C2D" w:rsidRDefault="002B7C2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(региональный, климатический, приоритетное направление)</w:t>
            </w:r>
          </w:p>
        </w:tc>
      </w:tr>
      <w:tr w:rsidR="002B7C2D" w:rsidTr="00956998">
        <w:trPr>
          <w:trHeight w:val="195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Любознательность,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активность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Эмоциональность,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отзывчивость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средствами общения</w:t>
            </w:r>
          </w:p>
          <w:p w:rsidR="002B7C2D" w:rsidRDefault="002B7C2D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способами</w:t>
            </w:r>
          </w:p>
          <w:p w:rsidR="002B7C2D" w:rsidRDefault="002B7C2D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взаимодействия со взрослыми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решать интеллектуальные и личностные задачи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предпосылками учебной деятельности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результат</w:t>
            </w:r>
          </w:p>
        </w:tc>
        <w:tc>
          <w:tcPr>
            <w:tcW w:w="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C2D" w:rsidTr="00956998">
        <w:trPr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Default="002B7C2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C2D" w:rsidTr="0095699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2B7C2D" w:rsidTr="0095699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7C2D" w:rsidTr="0095699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Default="002B7C2D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B7C2D" w:rsidRDefault="002B7C2D" w:rsidP="00956998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p w:rsidR="002B7C2D" w:rsidRDefault="002B7C2D" w:rsidP="002B7C2D">
      <w:pPr>
        <w:pStyle w:val="ParagraphStyle"/>
        <w:keepNext/>
        <w:spacing w:before="180"/>
        <w:ind w:firstLine="360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Оценка уровня развития:</w:t>
      </w:r>
    </w:p>
    <w:p w:rsidR="002B7C2D" w:rsidRDefault="002B7C2D" w:rsidP="002B7C2D">
      <w:pPr>
        <w:pStyle w:val="ParagraphStyle"/>
        <w:keepNext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балл – большинство компонентов недостаточно развиты;</w:t>
      </w:r>
    </w:p>
    <w:p w:rsidR="002B7C2D" w:rsidRDefault="002B7C2D" w:rsidP="002B7C2D">
      <w:pPr>
        <w:pStyle w:val="ParagraphStyle"/>
        <w:keepNext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балла – отдельные компоненты не развиты;</w:t>
      </w:r>
    </w:p>
    <w:p w:rsidR="002B7C2D" w:rsidRDefault="002B7C2D" w:rsidP="002B7C2D">
      <w:pPr>
        <w:pStyle w:val="ParagraphStyle"/>
        <w:keepNext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балла – соответствует возрасту;</w:t>
      </w:r>
    </w:p>
    <w:p w:rsidR="002B7C2D" w:rsidRDefault="002B7C2D" w:rsidP="002B7C2D">
      <w:pPr>
        <w:pStyle w:val="ParagraphStyle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балла – высокий.</w:t>
      </w:r>
    </w:p>
    <w:p w:rsidR="002B7C2D" w:rsidRDefault="002B7C2D"/>
    <w:p w:rsidR="00956998" w:rsidRDefault="00956998"/>
    <w:p w:rsidR="002B7C2D" w:rsidRPr="00956998" w:rsidRDefault="002B7C2D" w:rsidP="00956998">
      <w:pPr>
        <w:pStyle w:val="ParagraphStyle"/>
        <w:spacing w:before="180" w:line="225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2B7C2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Диагностика освоения содержания Программы </w:t>
      </w:r>
      <w:r w:rsidRPr="002B7C2D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Диагностика промежуточных результатов формирования</w:t>
      </w:r>
      <w:r w:rsidRPr="002B7C2D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</w:r>
      <w:r w:rsidRPr="002B7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СОЦИАЛЬНО-НОРМАТИВНЫХ ВОЗРАСТНЫХ ХАРАКТЕРИСТИК </w:t>
      </w:r>
      <w:r w:rsidRPr="002B7C2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"/>
        <w:gridCol w:w="1683"/>
        <w:gridCol w:w="645"/>
        <w:gridCol w:w="647"/>
        <w:gridCol w:w="645"/>
        <w:gridCol w:w="647"/>
        <w:gridCol w:w="645"/>
        <w:gridCol w:w="631"/>
        <w:gridCol w:w="647"/>
        <w:gridCol w:w="631"/>
        <w:gridCol w:w="945"/>
        <w:gridCol w:w="947"/>
        <w:gridCol w:w="962"/>
        <w:gridCol w:w="945"/>
        <w:gridCol w:w="962"/>
        <w:gridCol w:w="947"/>
        <w:gridCol w:w="645"/>
        <w:gridCol w:w="527"/>
      </w:tblGrid>
      <w:tr w:rsidR="002B7C2D" w:rsidRPr="002B7C2D" w:rsidTr="00956998"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№ п/п</w:t>
            </w:r>
          </w:p>
        </w:tc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Фамилия, имя 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>ребенка</w:t>
            </w:r>
          </w:p>
        </w:tc>
        <w:tc>
          <w:tcPr>
            <w:tcW w:w="12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Социально-нормативные возрастные характеристики возможных достижений</w:t>
            </w:r>
          </w:p>
        </w:tc>
      </w:tr>
      <w:tr w:rsidR="002B7C2D" w:rsidRPr="002B7C2D" w:rsidTr="00956998"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Физически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 xml:space="preserve">развитый, 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овладевший основными культурно-гигиеническими навыками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Любознательный, активный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Эмоционально отзывчивый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Овладевший средствами общения и способами взаимодействия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>со взрослыми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>и сверстниками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Способный к волевым усилиям, может следовать социальным нормам поведения и правилам в разных видах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>деятельности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Способный решать интеллектуальные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>и личностные задачи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>(проблемы), адекватные возрасту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Имеющий первичные представления о себе,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>о природном и социальном мире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Овладевший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необходимыми умениями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и навыками</w:t>
            </w:r>
          </w:p>
        </w:tc>
      </w:tr>
      <w:tr w:rsidR="002B7C2D" w:rsidRPr="002B7C2D" w:rsidTr="00956998"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середина года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конец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года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середина года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конец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года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середина года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конец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года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середина года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конец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года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середина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>года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конец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>года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середина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>года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конец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>года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середина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>года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конец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>года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середина года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конец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года</w:t>
            </w:r>
          </w:p>
        </w:tc>
      </w:tr>
      <w:tr w:rsidR="002B7C2D" w:rsidRPr="002B7C2D" w:rsidTr="00956998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5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8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9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17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18</w:t>
            </w:r>
          </w:p>
        </w:tc>
      </w:tr>
      <w:tr w:rsidR="002B7C2D" w:rsidRPr="002B7C2D" w:rsidTr="00956998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2B7C2D" w:rsidRPr="002B7C2D" w:rsidTr="00956998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</w:tbl>
    <w:p w:rsidR="002B7C2D" w:rsidRDefault="002B7C2D" w:rsidP="002B7C2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7C2D" w:rsidRPr="002B7C2D" w:rsidRDefault="002B7C2D" w:rsidP="00956998">
      <w:pPr>
        <w:autoSpaceDE w:val="0"/>
        <w:autoSpaceDN w:val="0"/>
        <w:adjustRightInd w:val="0"/>
        <w:spacing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2B7C2D">
        <w:rPr>
          <w:rFonts w:ascii="Times New Roman" w:hAnsi="Times New Roman" w:cs="Times New Roman"/>
          <w:b/>
          <w:bCs/>
          <w:sz w:val="28"/>
          <w:szCs w:val="28"/>
          <w:lang w:val="x-none"/>
        </w:rPr>
        <w:t>Описание социально-нормативных возрастных характеристик возможных достижений детей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"/>
        <w:gridCol w:w="3275"/>
        <w:gridCol w:w="10456"/>
      </w:tblGrid>
      <w:tr w:rsidR="002B7C2D" w:rsidRPr="002B7C2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Антропометрические показатели (рост, вес) в норме. Владеет соответствующими возрасту основными движениями. Проявляет интерес к участию в п/и </w:t>
            </w:r>
            <w:proofErr w:type="spellStart"/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</w:t>
            </w:r>
            <w:proofErr w:type="spellEnd"/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физических упражнениях. Проявляет желание участвовать в играх с элементами соревнования, играх-эстафетах. Пользуется физкультурным оборудованием в свободное время. Самостоятельно выполняет доступные возрасту гигиенические процедуры, соблюдает правила поведения во время еды, умывания. Имеет элементарные представления о ценности и составляющих здорового образа жизни: правильном питании, пользе закаливания, необходимости соблюдения правил гигиены. Знает о пользе утренней зарядки, физических упражнений. Начинает проявлять умение заботиться о своем здоровье</w:t>
            </w:r>
          </w:p>
        </w:tc>
      </w:tr>
      <w:tr w:rsidR="002B7C2D" w:rsidRPr="002B7C2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Любознательный, активный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Использует различные источники информации, способствующие обогащению игры (кино, литература, экскурсии). Проявляет устойчивый интерес к различным видам детской деятельности: конструированию, изобразительной деятельности, игре. Проявляет любознательность, интерес к </w:t>
            </w: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исследовательской деятельности, экспериментированию</w:t>
            </w:r>
          </w:p>
        </w:tc>
      </w:tr>
      <w:tr w:rsidR="002B7C2D" w:rsidRPr="002B7C2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Эмоционально отзывчивый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Эмоционально тонко чувствует переживания близких, детей, персонажей сказок, мультфильмов и художественных фильмов, кукольных спектаклей. Проявляет эмоциональное отношение к литературным произведениям, выражает свое отношение к конкретному поступку литературного персонажа. Понимает скрытые мотивы поведения героев. Проявляет чуткость к художественному слову, чувствует ритм и мелодику поэтического текста. Проявляет эстетические чувства, эмоции, эстетический вкус, эстетическое восприятие, интерес к искусству</w:t>
            </w:r>
          </w:p>
        </w:tc>
      </w:tr>
      <w:tr w:rsidR="002B7C2D" w:rsidRPr="002B7C2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Распределяет роли до начала игры и строит свое поведение, придерживаясь роли. Сопровождает игровое взаимодействие речью, соответствующей и содержанию, и интонационно взятой роли. Речь становится главным средством общения. Речь, сопровождающая реальные отношения детей, отличается от ролевой речи. Может сочинять оригинальные и последовательно разворачивающиеся истории и рассказывать их сверстникам и взрослым. Использует все части речи, активно занимается словотворчеством, использует синонимы и антонимы. Умеет делиться с педагогом и другими детьми разнообразными впечатлениями, ссылается на источник информации. Умеет поддерживать беседу, высказывает свою точку зрения, согласие или несогласие с ответом товарища. Практические все звуки родного языка произносит без искажений</w:t>
            </w:r>
          </w:p>
        </w:tc>
      </w:tr>
    </w:tbl>
    <w:p w:rsidR="002B7C2D" w:rsidRPr="00956998" w:rsidRDefault="002B7C2D" w:rsidP="00956998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B7C2D">
        <w:rPr>
          <w:rFonts w:ascii="Times New Roman" w:hAnsi="Times New Roman" w:cs="Times New Roman"/>
          <w:b/>
          <w:bCs/>
          <w:sz w:val="28"/>
          <w:szCs w:val="28"/>
          <w:lang w:val="x-none"/>
        </w:rPr>
        <w:br w:type="page"/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"/>
        <w:gridCol w:w="3275"/>
        <w:gridCol w:w="10456"/>
      </w:tblGrid>
      <w:tr w:rsidR="002B7C2D" w:rsidRPr="002B7C2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5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Проявляет умение работать коллективно, договариваться со сверстниками о том, кто какую часть работы будет выполнять. 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речи, убеждает, доказывает, объясняет. Понимает, что надо заботиться о младших, помогать им, защищать. Может сам или с небольшой помощью оценивать свои поступки и поступки сверстников. Соблюдает элементарные общепринятые нормы поведения в детском саду, на улицах города, в природе. В повседневной жизни сам, без напоминания со стороны взрослого пользуется «вежливыми» словами, знаком с этикетом, соблюдает элементарные нормы в детском саду и дома</w:t>
            </w:r>
          </w:p>
        </w:tc>
      </w:tr>
      <w:tr w:rsidR="002B7C2D" w:rsidRPr="002B7C2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Способный решать интеллектуальные и личностные задачи 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(проблемы), адекватные возрасту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Владеет элементарными навыками самообслуживания. Ориентируется в пространстве детского сада. Понимает смысл пространственных отношений (вверху – внизу, впереди – сзади, слева – справа…). Умеет устанавливать последовательность различных событий: что было сначала, что – позже, определять, какой сегодня день, какой был вчера, какой будет завтра. Способен конструировать по собственному замыслу; использовать схематические изображения для решения несложных задач, в строительстве, решать задачи-лабиринты. Проявляет образное предвидение. На основе пространственного расположения объектов может сказать, что произойдет в результате их взаимодействия. Способен рассуждать и давать адекватные причинные объяснения, если анализируемые отношения не выходят за пределы его наглядного опыта. Может самостоятельно придумать небольшую сказку на заданную тему. Умеет самостоятельно находить интересное для себя занятие</w:t>
            </w:r>
          </w:p>
        </w:tc>
      </w:tr>
      <w:tr w:rsidR="002B7C2D" w:rsidRPr="002B7C2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Имеющий первичные представления о себе, обществе, государстве, мире и природе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Знает и называет свои имя, фамилию, имена и отчества своих родителей. Знает, где и кем работают родители, как важен для общества их труд. Знает семейные праздники. Имеет постоянные обязанности по дому. Может рассказать о своем родном городе, назвать улицу, на которой живет. Знает, что Россия – огромная многонациональная страна, а Москва – столица нашей Родины. Имеет представления о флаге, гербе, гимне России, о российской армии, о годах ВОВ, Дне Победы</w:t>
            </w:r>
          </w:p>
        </w:tc>
      </w:tr>
      <w:tr w:rsidR="002B7C2D" w:rsidRPr="002B7C2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Овладевший универсальными предпосылками учебной деятельности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Имеет навыки культурного поведения в детском саду, дома, на улице. Способен принять задачу на запоминание, помнит поручение взрослого, может выучить небольшое стихотворение. Может связно, последовательно и выразительно пересказывать небольшие сказки, рассказы, описать предмет, картину. Способен удерживать в памяти при выполнении каких-либо действий несложное условие, </w:t>
            </w:r>
          </w:p>
        </w:tc>
      </w:tr>
    </w:tbl>
    <w:p w:rsidR="002B7C2D" w:rsidRPr="002B7C2D" w:rsidRDefault="002B7C2D" w:rsidP="002B7C2D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2B7C2D">
        <w:rPr>
          <w:rFonts w:ascii="Times New Roman" w:hAnsi="Times New Roman" w:cs="Times New Roman"/>
          <w:i/>
          <w:iCs/>
          <w:sz w:val="20"/>
          <w:szCs w:val="20"/>
          <w:lang w:val="x-none"/>
        </w:rPr>
        <w:br w:type="page"/>
      </w:r>
      <w:r w:rsidRPr="002B7C2D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"/>
        <w:gridCol w:w="3275"/>
        <w:gridCol w:w="10456"/>
      </w:tblGrid>
      <w:tr w:rsidR="002B7C2D" w:rsidRPr="002B7C2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сосредоточенно действовать в течение 1–25 минут. Проявляет ответственность при выполнении трудовых поручений, стремление радовать взрослых хорошими поступками</w:t>
            </w:r>
          </w:p>
        </w:tc>
      </w:tr>
      <w:tr w:rsidR="002B7C2D" w:rsidRPr="002B7C2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Овладевший необходимыми умениями и навыками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</w:tr>
    </w:tbl>
    <w:p w:rsidR="002B7C2D" w:rsidRPr="002B7C2D" w:rsidRDefault="002B7C2D" w:rsidP="002B7C2D">
      <w:pPr>
        <w:autoSpaceDE w:val="0"/>
        <w:autoSpaceDN w:val="0"/>
        <w:adjustRightInd w:val="0"/>
        <w:spacing w:before="240" w:after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2B7C2D">
        <w:rPr>
          <w:rFonts w:ascii="Times New Roman" w:hAnsi="Times New Roman" w:cs="Times New Roman"/>
          <w:b/>
          <w:bCs/>
          <w:sz w:val="28"/>
          <w:szCs w:val="28"/>
          <w:lang w:val="x-none"/>
        </w:rPr>
        <w:t>Оценка социально-нормативных возрастных характеристик возможных достижений детей:</w:t>
      </w:r>
    </w:p>
    <w:p w:rsidR="002B7C2D" w:rsidRPr="002B7C2D" w:rsidRDefault="002B7C2D" w:rsidP="002B7C2D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sz w:val="28"/>
          <w:szCs w:val="28"/>
          <w:lang w:val="x-none"/>
        </w:rPr>
      </w:pPr>
      <w:r w:rsidRPr="002B7C2D">
        <w:rPr>
          <w:rFonts w:ascii="Times New Roman" w:hAnsi="Times New Roman" w:cs="Times New Roman"/>
          <w:sz w:val="28"/>
          <w:szCs w:val="28"/>
          <w:lang w:val="x-none"/>
        </w:rPr>
        <w:t>Высокий уровень – 3 балла.</w:t>
      </w:r>
    </w:p>
    <w:p w:rsidR="002B7C2D" w:rsidRPr="002B7C2D" w:rsidRDefault="002B7C2D" w:rsidP="002B7C2D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sz w:val="28"/>
          <w:szCs w:val="28"/>
          <w:lang w:val="x-none"/>
        </w:rPr>
      </w:pPr>
      <w:r w:rsidRPr="002B7C2D">
        <w:rPr>
          <w:rFonts w:ascii="Times New Roman" w:hAnsi="Times New Roman" w:cs="Times New Roman"/>
          <w:sz w:val="28"/>
          <w:szCs w:val="28"/>
          <w:lang w:val="x-none"/>
        </w:rPr>
        <w:t>Средний уровень – 2 балла.</w:t>
      </w:r>
    </w:p>
    <w:p w:rsidR="002B7C2D" w:rsidRPr="002B7C2D" w:rsidRDefault="002B7C2D" w:rsidP="002B7C2D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sz w:val="28"/>
          <w:szCs w:val="28"/>
          <w:lang w:val="x-none"/>
        </w:rPr>
      </w:pPr>
      <w:r w:rsidRPr="002B7C2D">
        <w:rPr>
          <w:rFonts w:ascii="Times New Roman" w:hAnsi="Times New Roman" w:cs="Times New Roman"/>
          <w:sz w:val="28"/>
          <w:szCs w:val="28"/>
          <w:lang w:val="x-none"/>
        </w:rPr>
        <w:t>Низкий уровень – 1 балл.</w:t>
      </w:r>
    </w:p>
    <w:p w:rsidR="002B7C2D" w:rsidRPr="002B7C2D" w:rsidRDefault="002B7C2D" w:rsidP="002B7C2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7C2D" w:rsidRDefault="002B7C2D" w:rsidP="002B7C2D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C2D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br/>
      </w:r>
    </w:p>
    <w:p w:rsidR="002B7C2D" w:rsidRDefault="002B7C2D" w:rsidP="002B7C2D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C2D" w:rsidRDefault="002B7C2D" w:rsidP="002B7C2D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C2D" w:rsidRDefault="002B7C2D" w:rsidP="002B7C2D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C2D" w:rsidRDefault="002B7C2D" w:rsidP="002B7C2D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C2D" w:rsidRDefault="002B7C2D" w:rsidP="002B7C2D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C2D" w:rsidRDefault="002B7C2D" w:rsidP="002B7C2D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C2D" w:rsidRDefault="002B7C2D" w:rsidP="002B7C2D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C2D" w:rsidRDefault="002B7C2D" w:rsidP="002B7C2D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998" w:rsidRDefault="00956998" w:rsidP="002B7C2D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998" w:rsidRDefault="00956998" w:rsidP="002B7C2D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C2D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lastRenderedPageBreak/>
        <w:t>Диагностика освоения содержания Программы</w:t>
      </w:r>
    </w:p>
    <w:p w:rsidR="002B7C2D" w:rsidRPr="002B7C2D" w:rsidRDefault="002B7C2D" w:rsidP="002B7C2D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x-none"/>
        </w:rPr>
      </w:pPr>
      <w:r w:rsidRPr="002B7C2D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образовательной области «</w:t>
      </w:r>
      <w:r w:rsidRPr="002B7C2D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x-none"/>
        </w:rPr>
        <w:t>физическоЕ развитиЕ»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1382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01"/>
        <w:gridCol w:w="615"/>
        <w:gridCol w:w="601"/>
        <w:gridCol w:w="617"/>
        <w:gridCol w:w="601"/>
      </w:tblGrid>
      <w:tr w:rsidR="002B7C2D" w:rsidRPr="002B7C2D"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№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>п/п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Фамилия, имя 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ребенка</w:t>
            </w:r>
          </w:p>
        </w:tc>
        <w:tc>
          <w:tcPr>
            <w:tcW w:w="1225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Виды деятельности</w:t>
            </w:r>
          </w:p>
        </w:tc>
      </w:tr>
      <w:tr w:rsidR="002B7C2D" w:rsidRPr="002B7C2D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Умеет быстро, аккуратно одеваться и раздеваться, соблюдает порядок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в своем шкафу. Сформированы навыки опрятности, личной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гигиены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Владеет простейшими навыками поведения во время еды, пользуется вилкой,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ножом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Имеет начальные представления о составляющих здорового образа 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 xml:space="preserve">жизни, факторах, разрушающих здоровье. 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Знает о значении ежедневных физических упражнений, соблюдении режима дня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Выполняет ходьбу и бег легко, ритмично, сохраняя правильную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осанку и темп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Умеет лазать по гимнастической стенке до 2,5 м с изменением темпа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Может прыгать на мягкое покрытие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 xml:space="preserve">в обозначенное место, в длину с места 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 xml:space="preserve">(не &lt; 80 см), 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 разбега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(не &lt; 100 см),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в высоту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с разбега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(не &lt; 40 см),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прыгать через короткую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и длинную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скакалку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Выполняет упражнения на статическое 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и динамическое равновесие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Умеет перестраиваться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в колонну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по трое, четверо, равняться,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размыкаться в колонне,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шеренге,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выполнять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повороты направо, налево,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кругом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Ходит на лыжах скользящим шагом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на расстояние около 2 км, ухаживает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за лыжами. Умеет кататься на самокате.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Умеет произвольно плавать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Участвует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в упражнениях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с элементами спортивных игр: городки, бадминтон, футбол, хоккей</w:t>
            </w:r>
          </w:p>
        </w:tc>
      </w:tr>
      <w:tr w:rsidR="002B7C2D" w:rsidRPr="002B7C2D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</w:tr>
      <w:tr w:rsidR="002B7C2D" w:rsidRPr="002B7C2D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7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22</w:t>
            </w:r>
          </w:p>
        </w:tc>
      </w:tr>
      <w:tr w:rsidR="002B7C2D" w:rsidRPr="002B7C2D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2B7C2D" w:rsidRPr="002B7C2D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2B7C2D" w:rsidRPr="002B7C2D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105" w:after="10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</w:tbl>
    <w:p w:rsidR="002B7C2D" w:rsidRPr="002B7C2D" w:rsidRDefault="002B7C2D" w:rsidP="002B7C2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x-none"/>
        </w:rPr>
      </w:pPr>
    </w:p>
    <w:p w:rsidR="002B7C2D" w:rsidRDefault="002B7C2D"/>
    <w:p w:rsidR="002B7C2D" w:rsidRDefault="002B7C2D"/>
    <w:p w:rsidR="00956998" w:rsidRDefault="00956998"/>
    <w:p w:rsidR="002B7C2D" w:rsidRPr="002B7C2D" w:rsidRDefault="002B7C2D" w:rsidP="002B7C2D">
      <w:pPr>
        <w:autoSpaceDE w:val="0"/>
        <w:autoSpaceDN w:val="0"/>
        <w:adjustRightInd w:val="0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2B7C2D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lastRenderedPageBreak/>
        <w:t xml:space="preserve">Диагностика освоения содержания Программы </w:t>
      </w:r>
      <w:r w:rsidRPr="002B7C2D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br/>
      </w:r>
    </w:p>
    <w:p w:rsidR="002B7C2D" w:rsidRPr="002B7C2D" w:rsidRDefault="002B7C2D" w:rsidP="002B7C2D">
      <w:pPr>
        <w:autoSpaceDE w:val="0"/>
        <w:autoSpaceDN w:val="0"/>
        <w:adjustRightInd w:val="0"/>
        <w:spacing w:after="12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2B7C2D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образовательных областей «ПОЗНАВАТЕЛЬНОЕ РАЗВИТИЕ», «РЕЧЕВОЕ РАЗВИТИЕ»</w:t>
      </w:r>
    </w:p>
    <w:tbl>
      <w:tblPr>
        <w:tblW w:w="141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571"/>
        <w:gridCol w:w="317"/>
        <w:gridCol w:w="315"/>
        <w:gridCol w:w="317"/>
        <w:gridCol w:w="315"/>
        <w:gridCol w:w="317"/>
        <w:gridCol w:w="315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</w:tblGrid>
      <w:tr w:rsidR="002B7C2D" w:rsidRPr="002B7C2D">
        <w:trPr>
          <w:jc w:val="center"/>
        </w:trPr>
        <w:tc>
          <w:tcPr>
            <w:tcW w:w="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№ п/п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 xml:space="preserve">Фамилия, имя 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ребенка</w:t>
            </w:r>
          </w:p>
        </w:tc>
        <w:tc>
          <w:tcPr>
            <w:tcW w:w="1323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Наименование образовательных областей</w:t>
            </w:r>
          </w:p>
        </w:tc>
      </w:tr>
      <w:tr w:rsidR="002B7C2D" w:rsidRPr="002B7C2D">
        <w:trPr>
          <w:jc w:val="center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378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Речевое развитие</w:t>
            </w:r>
          </w:p>
        </w:tc>
        <w:tc>
          <w:tcPr>
            <w:tcW w:w="945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Познавательное развитие</w:t>
            </w:r>
          </w:p>
        </w:tc>
      </w:tr>
      <w:tr w:rsidR="002B7C2D" w:rsidRPr="002B7C2D">
        <w:trPr>
          <w:jc w:val="center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378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693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Познавательная деятельность, конструктивно-модульная деятельность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30" w:line="1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Формирование целостной</w:t>
            </w: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br/>
              <w:t>картины мира и первичного представления о себе, социальном</w:t>
            </w: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br/>
              <w:t>и природном мире</w:t>
            </w:r>
          </w:p>
        </w:tc>
      </w:tr>
      <w:tr w:rsidR="002B7C2D" w:rsidRPr="002B7C2D">
        <w:trPr>
          <w:trHeight w:val="4140"/>
          <w:jc w:val="center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Имеет достаточно богатый словарный запас. 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Может участвовать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в беседе, высказывать свое мнение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Умеет аргументированно и доброжелательно 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 xml:space="preserve">оценивать ответ, высказывание сверстника. 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Составляет по образцу рассказы по сюжетной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картине, набору картин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Определяет место звука в слове. Умеет подбирать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к существительному несколько прилагательных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(</w:t>
            </w:r>
            <w:proofErr w:type="spellStart"/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согла</w:t>
            </w:r>
            <w:proofErr w:type="spellEnd"/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-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сованных), заменять слово другим, 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сходным по значению (синонимом)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Знает 2–3 программных стихотворения, 2–3 считалки, 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2–3 загадки. Называет жанр произведения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Драматизирует небольшие сказки, читает по ролям стихотворения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Называет любимого детского писателя, любимые сказки, рассказы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Умеет анализировать образец постройки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Может планировать этапы создания собственной 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постройки, находить конструктивные решения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Создает постройки по рисунку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Умеет работать коллективно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Считает в пределах 10.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Отвечает на вопросы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«сколько?», «который?»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Уравнивает неравные группы предметов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двумя способами (удаление и добавление)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Сравнивает предметы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на глаз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(по длине, ширине,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высоте, толщине), проверяет точность определений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путем наложения или приложения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Правильно пользуется количественными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и порядковыми числительными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(до 10)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Размещает предметы различной величины (до 7–10) 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в порядке возрастания, убывания их длины,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ширины, высоты, толщины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Выражает словами местонахождение предмета по отношению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к себе,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к другим предметам. Знает некоторые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характерные особенности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геометрических фигур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Называет утро, день,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вечер, ночь, имеет представление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о смене частей суток. Называет текущий день недели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Различает и называет виды транспорта, предметы,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облегчающие человеку труд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в быту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Классифицирует предметы, определяет материалы, из которых они сделаны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Знает название родного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города, поселка, страны, ее столицу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Называет времена года,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их </w:t>
            </w:r>
            <w:proofErr w:type="spellStart"/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осо</w:t>
            </w:r>
            <w:proofErr w:type="spellEnd"/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-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proofErr w:type="spellStart"/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бенности</w:t>
            </w:r>
            <w:proofErr w:type="spellEnd"/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. Знает о </w:t>
            </w:r>
            <w:proofErr w:type="spellStart"/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вза</w:t>
            </w:r>
            <w:proofErr w:type="spellEnd"/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-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proofErr w:type="spellStart"/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имодействии</w:t>
            </w:r>
            <w:proofErr w:type="spellEnd"/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 че-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proofErr w:type="spellStart"/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ловека</w:t>
            </w:r>
            <w:proofErr w:type="spellEnd"/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с природой в разное время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года, 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 xml:space="preserve">о значении солнца, воздуха и воды для человека, </w:t>
            </w:r>
            <w:r w:rsidRPr="002B7C2D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br/>
              <w:t>животных, растений. Бережно относится к природе</w:t>
            </w:r>
          </w:p>
        </w:tc>
      </w:tr>
      <w:tr w:rsidR="002B7C2D" w:rsidRPr="002B7C2D">
        <w:trPr>
          <w:jc w:val="center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КГ</w:t>
            </w:r>
          </w:p>
        </w:tc>
      </w:tr>
      <w:tr w:rsidR="002B7C2D" w:rsidRPr="002B7C2D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30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31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32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33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34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35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36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37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38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39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40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41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42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43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44</w:t>
            </w:r>
          </w:p>
        </w:tc>
      </w:tr>
      <w:tr w:rsidR="002B7C2D" w:rsidRPr="002B7C2D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  <w:r w:rsidRPr="002B7C2D">
              <w:rPr>
                <w:rFonts w:ascii="Times New Roman" w:hAnsi="Times New Roman" w:cs="Times New Roman"/>
                <w:caps/>
                <w:color w:val="000000"/>
                <w:lang w:val="x-none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x-none"/>
              </w:rPr>
            </w:pPr>
          </w:p>
        </w:tc>
      </w:tr>
    </w:tbl>
    <w:p w:rsidR="002B7C2D" w:rsidRDefault="002B7C2D" w:rsidP="002B7C2D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C2D" w:rsidRDefault="002B7C2D" w:rsidP="002B7C2D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C2D" w:rsidRDefault="002B7C2D" w:rsidP="002B7C2D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C2D" w:rsidRPr="002B7C2D" w:rsidRDefault="002B7C2D" w:rsidP="002B7C2D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C2D" w:rsidRPr="00956998" w:rsidRDefault="002B7C2D" w:rsidP="002B7C2D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C2D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lastRenderedPageBreak/>
        <w:t>Диагностика освоения содержа</w:t>
      </w:r>
      <w:r w:rsidR="00956998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ния Программы </w:t>
      </w:r>
    </w:p>
    <w:p w:rsidR="002B7C2D" w:rsidRPr="002B7C2D" w:rsidRDefault="002B7C2D" w:rsidP="002B7C2D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2B7C2D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образовательной области «СОЦИАЛЬНО-КОММУНИКАТИВНОЕ РАЗВИТИЕ»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"/>
        <w:gridCol w:w="2102"/>
        <w:gridCol w:w="480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97"/>
        <w:gridCol w:w="481"/>
        <w:gridCol w:w="495"/>
        <w:gridCol w:w="481"/>
        <w:gridCol w:w="497"/>
        <w:gridCol w:w="481"/>
      </w:tblGrid>
      <w:tr w:rsidR="002B7C2D" w:rsidRPr="002B7C2D"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№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>п/п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Фамилия, имя 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ребенка</w:t>
            </w:r>
          </w:p>
        </w:tc>
        <w:tc>
          <w:tcPr>
            <w:tcW w:w="1156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Виды деятельности</w:t>
            </w:r>
          </w:p>
        </w:tc>
      </w:tr>
      <w:tr w:rsidR="002B7C2D" w:rsidRPr="002B7C2D"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67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Игровая, коммуникативная деятельность</w:t>
            </w: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Элементарная трудовая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деятельность</w:t>
            </w:r>
          </w:p>
        </w:tc>
        <w:tc>
          <w:tcPr>
            <w:tcW w:w="2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Формирование основ безопасного</w:t>
            </w: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br/>
              <w:t>поведения</w:t>
            </w:r>
          </w:p>
        </w:tc>
      </w:tr>
      <w:tr w:rsidR="002B7C2D" w:rsidRPr="002B7C2D"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Договаривается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с партнерами, во что и как играть,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о правилах игры, подчиняется данным правилам игры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Умеет разворачивать содержание игры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в зависимости от количества играющих детей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В дидактических играх оценивает свои возможности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и без обиды воспринимает проигрыш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Объясняет правила игры сверстникам. 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Сам соблюдает правила игры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После просмотра спектакля может оценить игру актера, 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 xml:space="preserve">используемые средства художественной выразительности 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и элементы художественного оформления постановки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Имеет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в творческом опыте несколько ролей, сыгранных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в спектаклях в детском саду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и в домашнем театре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Умеет оформлять свой спектакль, используя разнообразные материалы (атрибуты, подручный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материал,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поделки)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Самостоятельно одевается, раздевается, складывает, убирает одежду, сушит мокрые вещи, ухаживает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за обувью. Выполняет обязанности дежурного по столовой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Поддерживает порядок в группе и на участке детского 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сада. Выполняет поручения по уходу за животными и растениями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в уголке природы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Соблюдает элементарные правила поведения в детском саду, на улице и в транспорте, знает и соблюдает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элементарные правила дорожного движения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Различает виды специального транспорта, знает его назначение, понимает значение сигналов светофора,</w:t>
            </w:r>
          </w:p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некоторые дорожные знаки, части дороги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Знает и соблюдает элементарные правила поведения</w:t>
            </w:r>
            <w:r w:rsidRPr="002B7C2D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>в природе, бережно относится к природе</w:t>
            </w:r>
          </w:p>
        </w:tc>
      </w:tr>
      <w:tr w:rsidR="002B7C2D" w:rsidRPr="002B7C2D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КГ</w:t>
            </w:r>
          </w:p>
        </w:tc>
      </w:tr>
      <w:tr w:rsidR="002B7C2D" w:rsidRPr="002B7C2D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19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16"/>
                <w:szCs w:val="16"/>
                <w:lang w:val="x-none"/>
              </w:rPr>
              <w:t>26</w:t>
            </w:r>
          </w:p>
        </w:tc>
      </w:tr>
      <w:tr w:rsidR="002B7C2D" w:rsidRPr="002B7C2D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2B7C2D" w:rsidRPr="002B7C2D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2B7C2D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2D" w:rsidRPr="002B7C2D" w:rsidRDefault="002B7C2D" w:rsidP="002B7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</w:tbl>
    <w:p w:rsidR="002B7C2D" w:rsidRPr="002B7C2D" w:rsidRDefault="002B7C2D" w:rsidP="002B7C2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2B7C2D" w:rsidRPr="002B7C2D" w:rsidRDefault="002B7C2D"/>
    <w:sectPr w:rsidR="002B7C2D" w:rsidRPr="002B7C2D" w:rsidSect="002B7C2D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30"/>
    <w:rsid w:val="002B7C2D"/>
    <w:rsid w:val="00521DAF"/>
    <w:rsid w:val="00956998"/>
    <w:rsid w:val="00C915F2"/>
    <w:rsid w:val="00D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6527B-363E-480D-B928-4209B2A1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B7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Казаева</cp:lastModifiedBy>
  <cp:revision>2</cp:revision>
  <dcterms:created xsi:type="dcterms:W3CDTF">2022-10-21T05:01:00Z</dcterms:created>
  <dcterms:modified xsi:type="dcterms:W3CDTF">2022-10-21T05:01:00Z</dcterms:modified>
</cp:coreProperties>
</file>